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368D8" w14:textId="0DC4BBF2" w:rsidR="00D26C12" w:rsidRDefault="000B40E3">
      <w:r>
        <w:rPr>
          <w:noProof/>
        </w:rPr>
        <w:drawing>
          <wp:inline distT="0" distB="0" distL="0" distR="0" wp14:anchorId="4F6AE351" wp14:editId="74E02A0D">
            <wp:extent cx="1514475" cy="1514475"/>
            <wp:effectExtent l="0" t="0" r="9525" b="9525"/>
            <wp:docPr id="187403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30486" name="Picture 1874030486"/>
                    <pic:cNvPicPr/>
                  </pic:nvPicPr>
                  <pic:blipFill>
                    <a:blip r:embed="rId5">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39C5AB04" w14:textId="13B1B360" w:rsidR="000B40E3" w:rsidRPr="000B40E3" w:rsidRDefault="000B40E3" w:rsidP="000B40E3">
      <w:pPr>
        <w:rPr>
          <w:b/>
          <w:bCs/>
        </w:rPr>
      </w:pPr>
      <w:r w:rsidRPr="000B40E3">
        <w:rPr>
          <w:b/>
          <w:bCs/>
        </w:rPr>
        <w:t>FOR IMMEDIATE RELEASE</w:t>
      </w:r>
    </w:p>
    <w:p w14:paraId="6F3E8EC5" w14:textId="77777777" w:rsidR="000B40E3" w:rsidRDefault="000B40E3" w:rsidP="000B40E3"/>
    <w:p w14:paraId="182CA4C4" w14:textId="2453584B" w:rsidR="000B40E3" w:rsidRDefault="000B40E3" w:rsidP="000B40E3">
      <w:pPr>
        <w:spacing w:after="0"/>
      </w:pPr>
      <w:r>
        <w:t>Cheryl Bucholtz, Marketing</w:t>
      </w:r>
      <w:r>
        <w:tab/>
      </w:r>
      <w:r>
        <w:tab/>
        <w:t>Jim Bucher, Media Coordinator</w:t>
      </w:r>
    </w:p>
    <w:p w14:paraId="67E81C22" w14:textId="3D36502A" w:rsidR="000B40E3" w:rsidRDefault="000B40E3" w:rsidP="000B40E3">
      <w:pPr>
        <w:spacing w:after="0"/>
      </w:pPr>
      <w:r>
        <w:t>(937) 805-9322</w:t>
      </w:r>
      <w:r>
        <w:tab/>
      </w:r>
      <w:r>
        <w:tab/>
      </w:r>
      <w:r>
        <w:tab/>
      </w:r>
      <w:r>
        <w:tab/>
        <w:t>(937) 274-2882</w:t>
      </w:r>
    </w:p>
    <w:p w14:paraId="62E297EA" w14:textId="02AD15CE" w:rsidR="000B40E3" w:rsidRDefault="000B40E3" w:rsidP="000B40E3">
      <w:pPr>
        <w:spacing w:after="0"/>
      </w:pPr>
      <w:hyperlink r:id="rId6" w:history="1">
        <w:r w:rsidRPr="00ED155A">
          <w:rPr>
            <w:rStyle w:val="Hyperlink"/>
          </w:rPr>
          <w:t>cheryl@brimstoneandfirellc.com</w:t>
        </w:r>
      </w:hyperlink>
      <w:r>
        <w:tab/>
      </w:r>
      <w:hyperlink r:id="rId7" w:history="1">
        <w:r w:rsidRPr="00ED155A">
          <w:rPr>
            <w:rStyle w:val="Hyperlink"/>
          </w:rPr>
          <w:t>buchtvguy@gmail.com</w:t>
        </w:r>
      </w:hyperlink>
    </w:p>
    <w:p w14:paraId="2D18FEDF" w14:textId="77777777" w:rsidR="000B40E3" w:rsidRDefault="000B40E3" w:rsidP="000B40E3"/>
    <w:p w14:paraId="29183F8C" w14:textId="77777777" w:rsidR="00087D28" w:rsidRPr="00087D28" w:rsidRDefault="00087D28" w:rsidP="00087D28">
      <w:pPr>
        <w:jc w:val="center"/>
      </w:pPr>
      <w:r w:rsidRPr="00087D28">
        <w:rPr>
          <w:b/>
          <w:bCs/>
        </w:rPr>
        <w:t>Feast Like Royalty: Ohio Renaissance Festival Unveils Delectable Food Offerings for 2024 Season</w:t>
      </w:r>
    </w:p>
    <w:p w14:paraId="224AB334" w14:textId="0717D061" w:rsidR="00087D28" w:rsidRPr="00087D28" w:rsidRDefault="00087D28" w:rsidP="00087D28">
      <w:r w:rsidRPr="00087D28">
        <w:rPr>
          <w:b/>
          <w:bCs/>
        </w:rPr>
        <w:t xml:space="preserve">Waynesville, OH – </w:t>
      </w:r>
      <w:r>
        <w:rPr>
          <w:b/>
          <w:bCs/>
        </w:rPr>
        <w:t>August 20, 2024</w:t>
      </w:r>
      <w:r w:rsidRPr="00087D28">
        <w:t xml:space="preserve"> – The Ohio Renaissance Festival is thrilled to announce a feast fit for kings, queens, and </w:t>
      </w:r>
      <w:proofErr w:type="gramStart"/>
      <w:r w:rsidRPr="00087D28">
        <w:t>festival-goers</w:t>
      </w:r>
      <w:proofErr w:type="gramEnd"/>
      <w:r w:rsidRPr="00087D28">
        <w:t xml:space="preserve"> of all ages with an extraordinary array of food and drink options for the 2024 season. From hearty turkey legs to sweet treats and everything in between, this year’s culinary offerings promise to transport your taste buds straight to the heart of the Renaissance.</w:t>
      </w:r>
    </w:p>
    <w:p w14:paraId="26C9A776" w14:textId="77777777" w:rsidR="00087D28" w:rsidRPr="00087D28" w:rsidRDefault="00087D28" w:rsidP="00087D28">
      <w:pPr>
        <w:rPr>
          <w:b/>
          <w:bCs/>
        </w:rPr>
      </w:pPr>
      <w:r w:rsidRPr="00087D28">
        <w:rPr>
          <w:b/>
          <w:bCs/>
        </w:rPr>
        <w:t>A Culinary Journey Back in Time</w:t>
      </w:r>
    </w:p>
    <w:p w14:paraId="212A1DFB" w14:textId="77777777" w:rsidR="00087D28" w:rsidRPr="00087D28" w:rsidRDefault="00087D28" w:rsidP="00087D28">
      <w:r w:rsidRPr="00087D28">
        <w:t>As you wander through the bustling lanes of our 16th-century village, tantalizing aromas will beckon you to sample a wide variety of food options that celebrate both traditional Renaissance fare and contemporary favorites. The festival’s culinary lineup has been carefully crafted to offer something for everyone, making it an essential part of your Ohio Renaissance Festival experience.</w:t>
      </w:r>
    </w:p>
    <w:p w14:paraId="67CCDDEE" w14:textId="77777777" w:rsidR="00087D28" w:rsidRPr="00087D28" w:rsidRDefault="00087D28" w:rsidP="00087D28">
      <w:pPr>
        <w:rPr>
          <w:b/>
          <w:bCs/>
        </w:rPr>
      </w:pPr>
      <w:r w:rsidRPr="00087D28">
        <w:rPr>
          <w:b/>
          <w:bCs/>
        </w:rPr>
        <w:t>Signature Dishes</w:t>
      </w:r>
    </w:p>
    <w:p w14:paraId="396AD2B2" w14:textId="77777777" w:rsidR="00087D28" w:rsidRPr="00087D28" w:rsidRDefault="00087D28" w:rsidP="00087D28">
      <w:pPr>
        <w:numPr>
          <w:ilvl w:val="0"/>
          <w:numId w:val="2"/>
        </w:numPr>
      </w:pPr>
      <w:r w:rsidRPr="00087D28">
        <w:rPr>
          <w:b/>
          <w:bCs/>
        </w:rPr>
        <w:t>Giant Smoked Turkey Legs</w:t>
      </w:r>
      <w:r w:rsidRPr="00087D28">
        <w:br/>
        <w:t>No visit to the Ohio Renaissance Festival is complete without savoring one of our legendary giant smoked turkey legs. Juicy, flavorful, and perfectly seasoned, these iconic treats are a festival favorite and a true Renaissance classic.</w:t>
      </w:r>
    </w:p>
    <w:p w14:paraId="5221CB55" w14:textId="17EF3B60" w:rsidR="00087D28" w:rsidRPr="00087D28" w:rsidRDefault="00087D28" w:rsidP="00087D28">
      <w:pPr>
        <w:numPr>
          <w:ilvl w:val="0"/>
          <w:numId w:val="2"/>
        </w:numPr>
      </w:pPr>
      <w:r>
        <w:rPr>
          <w:b/>
          <w:bCs/>
        </w:rPr>
        <w:t>Bread Bowl Soup &amp; Stews</w:t>
      </w:r>
      <w:r w:rsidRPr="00087D28">
        <w:t xml:space="preserve"> </w:t>
      </w:r>
      <w:r w:rsidRPr="00087D28">
        <w:br/>
        <w:t xml:space="preserve">Warm up with a bowl of </w:t>
      </w:r>
      <w:r>
        <w:t xml:space="preserve">soup or stew served in a bread bowl, a </w:t>
      </w:r>
      <w:r w:rsidRPr="00087D28">
        <w:t xml:space="preserve">satisfying dish that packs a flavorful punch. </w:t>
      </w:r>
      <w:r>
        <w:t xml:space="preserve">These hearty soups and stews are </w:t>
      </w:r>
      <w:r w:rsidRPr="00087D28">
        <w:t>sure to satisfy even the most ravenous appetites, making it the perfect fuel for a day of adventure.</w:t>
      </w:r>
    </w:p>
    <w:p w14:paraId="75825F75" w14:textId="77777777" w:rsidR="00087D28" w:rsidRPr="00087D28" w:rsidRDefault="00087D28" w:rsidP="00087D28">
      <w:pPr>
        <w:numPr>
          <w:ilvl w:val="0"/>
          <w:numId w:val="2"/>
        </w:numPr>
      </w:pPr>
      <w:r w:rsidRPr="00087D28">
        <w:rPr>
          <w:b/>
          <w:bCs/>
        </w:rPr>
        <w:t>Steak on a Stake</w:t>
      </w:r>
      <w:r w:rsidRPr="00087D28">
        <w:br/>
        <w:t xml:space="preserve">Sink your teeth into our succulent Steak on a Stake, a tender and juicy cut of beef grilled to </w:t>
      </w:r>
      <w:r w:rsidRPr="00087D28">
        <w:lastRenderedPageBreak/>
        <w:t>perfection. Served on a skewer for easy eating, it’s a mouthwatering option that’s both savory and convenient.</w:t>
      </w:r>
    </w:p>
    <w:p w14:paraId="5FD9E628" w14:textId="7987E96E" w:rsidR="00087D28" w:rsidRPr="00087D28" w:rsidRDefault="00087D28" w:rsidP="00087D28">
      <w:pPr>
        <w:numPr>
          <w:ilvl w:val="0"/>
          <w:numId w:val="2"/>
        </w:numPr>
      </w:pPr>
      <w:r>
        <w:rPr>
          <w:b/>
          <w:bCs/>
        </w:rPr>
        <w:t>The Shack</w:t>
      </w:r>
    </w:p>
    <w:p w14:paraId="0987AA74" w14:textId="5222BA4F" w:rsidR="00087D28" w:rsidRDefault="00087D28" w:rsidP="00087D28">
      <w:pPr>
        <w:ind w:left="720"/>
      </w:pPr>
      <w:r>
        <w:t>Stop by</w:t>
      </w:r>
      <w:r w:rsidRPr="00087D28">
        <w:t xml:space="preserve"> The Shack and discover a refreshing selection of vegetarian </w:t>
      </w:r>
      <w:r>
        <w:t xml:space="preserve">wraps and salad </w:t>
      </w:r>
      <w:r w:rsidRPr="00087D28">
        <w:t>that cater to your taste for healthy and delicious options. Whether you're a vegetarian or simply seeking a lighter option, The Shack offers a satisfying and wholesome meal that complements your Renaissance adventure!</w:t>
      </w:r>
    </w:p>
    <w:p w14:paraId="5E7C7821" w14:textId="57FFB824" w:rsidR="00087D28" w:rsidRPr="00087D28" w:rsidRDefault="00087D28" w:rsidP="00087D28">
      <w:pPr>
        <w:rPr>
          <w:b/>
          <w:bCs/>
        </w:rPr>
      </w:pPr>
      <w:r w:rsidRPr="00087D28">
        <w:rPr>
          <w:b/>
          <w:bCs/>
        </w:rPr>
        <w:t>Sweet Treats and Decadent Desserts</w:t>
      </w:r>
    </w:p>
    <w:p w14:paraId="01EE0A77" w14:textId="3C547662" w:rsidR="00087D28" w:rsidRDefault="00087D28" w:rsidP="0006437C">
      <w:pPr>
        <w:numPr>
          <w:ilvl w:val="0"/>
          <w:numId w:val="3"/>
        </w:numPr>
      </w:pPr>
      <w:r w:rsidRPr="00087D28">
        <w:rPr>
          <w:b/>
          <w:bCs/>
        </w:rPr>
        <w:t>Baker Benji’s</w:t>
      </w:r>
      <w:r w:rsidRPr="00087D28">
        <w:br/>
        <w:t xml:space="preserve">Baker Benji’s serves up an irresistible array of gourmet cupcakes, each one a miniature masterpiece. </w:t>
      </w:r>
      <w:r>
        <w:t xml:space="preserve">Choose from classic flavors or try something more adventurous. </w:t>
      </w:r>
      <w:r w:rsidR="00C8622A">
        <w:t xml:space="preserve">Perfect for a treat on the go or a sweet ending to your festival feast. </w:t>
      </w:r>
    </w:p>
    <w:p w14:paraId="73B57B37" w14:textId="77777777" w:rsidR="00C8622A" w:rsidRDefault="00C8622A" w:rsidP="00684EA0">
      <w:pPr>
        <w:numPr>
          <w:ilvl w:val="0"/>
          <w:numId w:val="3"/>
        </w:numPr>
      </w:pPr>
      <w:r w:rsidRPr="00C8622A">
        <w:rPr>
          <w:b/>
          <w:bCs/>
        </w:rPr>
        <w:t>Two of Cups</w:t>
      </w:r>
      <w:r w:rsidR="00087D28" w:rsidRPr="00087D28">
        <w:br/>
      </w:r>
      <w:r>
        <w:t>T</w:t>
      </w:r>
      <w:r w:rsidRPr="00C8622A">
        <w:t xml:space="preserve">reat yourself to a warm and sugary delight with freshly made Mini Donuts! These bite-sized morsels of joy are fried to golden perfection and dusted with a generous coating of </w:t>
      </w:r>
      <w:r>
        <w:t>seasoning and toppings</w:t>
      </w:r>
      <w:r w:rsidRPr="00C8622A">
        <w:t xml:space="preserve">. Served hot and ready to melt in your mouth, these mini donuts are the perfect indulgence as you stroll through the festival grounds. </w:t>
      </w:r>
    </w:p>
    <w:p w14:paraId="1CF66A30" w14:textId="6D573257" w:rsidR="00087D28" w:rsidRPr="00087D28" w:rsidRDefault="00C8622A" w:rsidP="00684EA0">
      <w:pPr>
        <w:numPr>
          <w:ilvl w:val="0"/>
          <w:numId w:val="3"/>
        </w:numPr>
      </w:pPr>
      <w:proofErr w:type="spellStart"/>
      <w:r>
        <w:rPr>
          <w:b/>
          <w:bCs/>
        </w:rPr>
        <w:t>Chatteau</w:t>
      </w:r>
      <w:proofErr w:type="spellEnd"/>
      <w:r>
        <w:rPr>
          <w:b/>
          <w:bCs/>
        </w:rPr>
        <w:t xml:space="preserve"> Hibble</w:t>
      </w:r>
      <w:r w:rsidR="00087D28" w:rsidRPr="00087D28">
        <w:br/>
      </w:r>
      <w:r w:rsidRPr="00C8622A">
        <w:t xml:space="preserve">Experience a taste of elegance with Crème </w:t>
      </w:r>
      <w:proofErr w:type="spellStart"/>
      <w:r w:rsidRPr="00C8622A">
        <w:t>Brûlée</w:t>
      </w:r>
      <w:proofErr w:type="spellEnd"/>
      <w:r>
        <w:t xml:space="preserve">. </w:t>
      </w:r>
      <w:r w:rsidRPr="00C8622A">
        <w:t xml:space="preserve">Served with a hint of Renaissance charm, Crème </w:t>
      </w:r>
      <w:proofErr w:type="spellStart"/>
      <w:r w:rsidRPr="00C8622A">
        <w:t>Brûlée</w:t>
      </w:r>
      <w:proofErr w:type="spellEnd"/>
      <w:r w:rsidRPr="00C8622A">
        <w:t xml:space="preserve"> is the perfect way to indulge your sweet tooth and add a touch of sophistication to your festival day. Savor the sweetness and enjoy a dessert that's as timeless as the era it celebrates!</w:t>
      </w:r>
    </w:p>
    <w:p w14:paraId="34547B4B" w14:textId="77777777" w:rsidR="00087D28" w:rsidRPr="00087D28" w:rsidRDefault="00087D28" w:rsidP="00087D28">
      <w:pPr>
        <w:rPr>
          <w:b/>
          <w:bCs/>
        </w:rPr>
      </w:pPr>
      <w:r w:rsidRPr="00087D28">
        <w:rPr>
          <w:b/>
          <w:bCs/>
        </w:rPr>
        <w:t>Libations and Beverages</w:t>
      </w:r>
    </w:p>
    <w:p w14:paraId="280ACD81" w14:textId="77777777" w:rsidR="00087D28" w:rsidRPr="00087D28" w:rsidRDefault="00087D28" w:rsidP="00087D28">
      <w:pPr>
        <w:numPr>
          <w:ilvl w:val="0"/>
          <w:numId w:val="4"/>
        </w:numPr>
      </w:pPr>
      <w:proofErr w:type="spellStart"/>
      <w:r w:rsidRPr="00087D28">
        <w:rPr>
          <w:b/>
          <w:bCs/>
        </w:rPr>
        <w:t>Aleing</w:t>
      </w:r>
      <w:proofErr w:type="spellEnd"/>
      <w:r w:rsidRPr="00087D28">
        <w:rPr>
          <w:b/>
          <w:bCs/>
        </w:rPr>
        <w:t xml:space="preserve"> Knight Pub</w:t>
      </w:r>
      <w:r w:rsidRPr="00087D28">
        <w:br/>
        <w:t xml:space="preserve">Raise a glass at the </w:t>
      </w:r>
      <w:proofErr w:type="spellStart"/>
      <w:r w:rsidRPr="00087D28">
        <w:t>Aleing</w:t>
      </w:r>
      <w:proofErr w:type="spellEnd"/>
      <w:r w:rsidRPr="00087D28">
        <w:t xml:space="preserve"> Knight Pub, where you can sample a selection of craft beers, ales, and ciders. Whether you prefer a refreshing pint of cold beer or a glass of rich mead, our pub offers the perfect spot to relax and soak in the festival atmosphere.</w:t>
      </w:r>
    </w:p>
    <w:p w14:paraId="417A9EDC" w14:textId="77777777" w:rsidR="00087D28" w:rsidRPr="00087D28" w:rsidRDefault="00087D28" w:rsidP="00087D28">
      <w:pPr>
        <w:numPr>
          <w:ilvl w:val="0"/>
          <w:numId w:val="4"/>
        </w:numPr>
      </w:pPr>
      <w:r w:rsidRPr="00087D28">
        <w:rPr>
          <w:b/>
          <w:bCs/>
        </w:rPr>
        <w:t>Mead and Wine Tastings</w:t>
      </w:r>
      <w:r w:rsidRPr="00087D28">
        <w:br/>
        <w:t>Experience the sweet and complex flavors of traditional mead or enjoy a glass of fine wine at our themed tasting events. With a variety of options to choose from, these tastings provide a delightful way to explore Renaissance beverages.</w:t>
      </w:r>
    </w:p>
    <w:p w14:paraId="182D4553" w14:textId="77777777" w:rsidR="00087D28" w:rsidRPr="00087D28" w:rsidRDefault="00087D28" w:rsidP="00087D28">
      <w:pPr>
        <w:numPr>
          <w:ilvl w:val="0"/>
          <w:numId w:val="4"/>
        </w:numPr>
      </w:pPr>
      <w:r w:rsidRPr="00087D28">
        <w:rPr>
          <w:b/>
          <w:bCs/>
        </w:rPr>
        <w:t>Non-Alcoholic Beverages</w:t>
      </w:r>
      <w:r w:rsidRPr="00087D28">
        <w:br/>
        <w:t>For those seeking a refreshing drink without the alcohol, the festival offers a variety of non-alcoholic options, including fresh lemonade, root beer, and sparkling water.</w:t>
      </w:r>
    </w:p>
    <w:p w14:paraId="1BC94E1B" w14:textId="77777777" w:rsidR="00087D28" w:rsidRPr="00087D28" w:rsidRDefault="00087D28" w:rsidP="00087D28">
      <w:pPr>
        <w:rPr>
          <w:b/>
          <w:bCs/>
        </w:rPr>
      </w:pPr>
      <w:r w:rsidRPr="00087D28">
        <w:rPr>
          <w:b/>
          <w:bCs/>
        </w:rPr>
        <w:t>Dietary Options</w:t>
      </w:r>
    </w:p>
    <w:p w14:paraId="14C62A31" w14:textId="77777777" w:rsidR="00087D28" w:rsidRPr="00087D28" w:rsidRDefault="00087D28" w:rsidP="00087D28">
      <w:r w:rsidRPr="00087D28">
        <w:t>The Ohio Renaissance Festival is committed to offering food options for all guests, including those with dietary restrictions. This year’s festival features a variety of vegetarian, vegan, and gluten-free options, ensuring that everyone can enjoy the culinary delights of the festival.</w:t>
      </w:r>
    </w:p>
    <w:p w14:paraId="114D5F1D" w14:textId="77777777" w:rsidR="00087D28" w:rsidRPr="00087D28" w:rsidRDefault="00087D28" w:rsidP="00087D28">
      <w:pPr>
        <w:rPr>
          <w:b/>
          <w:bCs/>
        </w:rPr>
      </w:pPr>
      <w:r w:rsidRPr="00087D28">
        <w:rPr>
          <w:b/>
          <w:bCs/>
        </w:rPr>
        <w:lastRenderedPageBreak/>
        <w:t>About the Ohio Renaissance Festival</w:t>
      </w:r>
    </w:p>
    <w:p w14:paraId="60468FAF" w14:textId="01C944DB" w:rsidR="00087D28" w:rsidRPr="00087D28" w:rsidRDefault="00087D28" w:rsidP="00087D28">
      <w:r w:rsidRPr="00087D28">
        <w:t xml:space="preserve">The Ohio Renaissance Festival is one of the largest Renaissance fairs in the United States, offering a unique opportunity to step back in time and experience the magic and wonder of the 16th century. With a wide range of entertainment, artisan vendors, and delicious food options, the festival provides a full day of fun for the whole family. The 2024 season runs every weekend from September through October, and tickets are available online at </w:t>
      </w:r>
      <w:hyperlink r:id="rId8" w:history="1">
        <w:r w:rsidR="00C8622A" w:rsidRPr="0006613B">
          <w:rPr>
            <w:rStyle w:val="Hyperlink"/>
          </w:rPr>
          <w:t>www.renfestival.com</w:t>
        </w:r>
      </w:hyperlink>
      <w:r w:rsidR="00C8622A">
        <w:t xml:space="preserve">. </w:t>
      </w:r>
    </w:p>
    <w:p w14:paraId="0E03169A" w14:textId="77777777" w:rsidR="00087D28" w:rsidRPr="00087D28" w:rsidRDefault="00087D28" w:rsidP="00087D28">
      <w:pPr>
        <w:rPr>
          <w:b/>
          <w:bCs/>
        </w:rPr>
      </w:pPr>
      <w:r w:rsidRPr="00087D28">
        <w:rPr>
          <w:b/>
          <w:bCs/>
        </w:rPr>
        <w:t>Plan Your Feast</w:t>
      </w:r>
    </w:p>
    <w:p w14:paraId="2786C63F" w14:textId="05700CC0" w:rsidR="00087D28" w:rsidRPr="00087D28" w:rsidRDefault="00087D28" w:rsidP="00087D28">
      <w:r w:rsidRPr="00087D28">
        <w:t xml:space="preserve">Come hungry and ready to indulge in the culinary delights of the Ohio Renaissance Festival! For more information about the festival’s food offerings, ticket prices, and event schedules, please visit </w:t>
      </w:r>
      <w:hyperlink r:id="rId9" w:history="1">
        <w:r w:rsidR="00C8622A" w:rsidRPr="0006613B">
          <w:rPr>
            <w:rStyle w:val="Hyperlink"/>
          </w:rPr>
          <w:t>www.renfestival.com</w:t>
        </w:r>
      </w:hyperlink>
      <w:r w:rsidR="00C8622A">
        <w:t xml:space="preserve"> </w:t>
      </w:r>
      <w:r w:rsidRPr="00087D28">
        <w:t xml:space="preserve">or follow us on social media </w:t>
      </w:r>
      <w:r w:rsidR="00C8622A">
        <w:t xml:space="preserve">at #OhioRenFest, #orfstories, or #orf24. </w:t>
      </w:r>
    </w:p>
    <w:p w14:paraId="51108783" w14:textId="77777777" w:rsidR="000B40E3" w:rsidRDefault="000B40E3" w:rsidP="000B40E3"/>
    <w:p w14:paraId="022B890E" w14:textId="0F632128" w:rsidR="000B40E3" w:rsidRDefault="000B40E3" w:rsidP="008C43C9">
      <w:pPr>
        <w:jc w:val="center"/>
      </w:pPr>
      <w:r>
        <w:t>###</w:t>
      </w:r>
    </w:p>
    <w:p w14:paraId="5B35971B" w14:textId="77777777" w:rsidR="000B40E3" w:rsidRDefault="000B40E3" w:rsidP="000B40E3"/>
    <w:p w14:paraId="31F2C96B" w14:textId="77777777" w:rsidR="000B40E3" w:rsidRDefault="000B40E3" w:rsidP="000B40E3">
      <w:r>
        <w:t xml:space="preserve">For media inquiries, interviews, or additional information, please contact:  </w:t>
      </w:r>
    </w:p>
    <w:p w14:paraId="4364060E" w14:textId="77777777" w:rsidR="008C43C9" w:rsidRDefault="008C43C9" w:rsidP="008C43C9">
      <w:pPr>
        <w:spacing w:after="0"/>
      </w:pPr>
      <w:r>
        <w:t>Cheryl Bucholtz, Marketing</w:t>
      </w:r>
      <w:r>
        <w:tab/>
      </w:r>
      <w:r>
        <w:tab/>
        <w:t>Jim Bucher, Media Coordinator</w:t>
      </w:r>
    </w:p>
    <w:p w14:paraId="6F492365" w14:textId="77777777" w:rsidR="008C43C9" w:rsidRDefault="008C43C9" w:rsidP="008C43C9">
      <w:pPr>
        <w:spacing w:after="0"/>
      </w:pPr>
      <w:r>
        <w:t>(937) 805-9322</w:t>
      </w:r>
      <w:r>
        <w:tab/>
      </w:r>
      <w:r>
        <w:tab/>
      </w:r>
      <w:r>
        <w:tab/>
      </w:r>
      <w:r>
        <w:tab/>
        <w:t>(937) 274-2882</w:t>
      </w:r>
    </w:p>
    <w:p w14:paraId="3A6AC6CE" w14:textId="63DFD180" w:rsidR="000B40E3" w:rsidRDefault="008C43C9" w:rsidP="008C43C9">
      <w:hyperlink r:id="rId10" w:history="1">
        <w:r w:rsidRPr="00ED155A">
          <w:rPr>
            <w:rStyle w:val="Hyperlink"/>
          </w:rPr>
          <w:t>cheryl@brimstoneandfirellc.com</w:t>
        </w:r>
      </w:hyperlink>
      <w:r>
        <w:tab/>
      </w:r>
      <w:hyperlink r:id="rId11" w:history="1">
        <w:r w:rsidRPr="00ED155A">
          <w:rPr>
            <w:rStyle w:val="Hyperlink"/>
          </w:rPr>
          <w:t>buchtvguy@gmail.com</w:t>
        </w:r>
      </w:hyperlink>
    </w:p>
    <w:sectPr w:rsidR="000B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A95"/>
    <w:multiLevelType w:val="multilevel"/>
    <w:tmpl w:val="0FA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1475F"/>
    <w:multiLevelType w:val="multilevel"/>
    <w:tmpl w:val="75E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25D2C"/>
    <w:multiLevelType w:val="multilevel"/>
    <w:tmpl w:val="3C0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50B9B"/>
    <w:multiLevelType w:val="multilevel"/>
    <w:tmpl w:val="D78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470763">
    <w:abstractNumId w:val="2"/>
  </w:num>
  <w:num w:numId="2" w16cid:durableId="303587444">
    <w:abstractNumId w:val="1"/>
  </w:num>
  <w:num w:numId="3" w16cid:durableId="29649202">
    <w:abstractNumId w:val="0"/>
  </w:num>
  <w:num w:numId="4" w16cid:durableId="403845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E3"/>
    <w:rsid w:val="00087D28"/>
    <w:rsid w:val="000B40E3"/>
    <w:rsid w:val="00256D03"/>
    <w:rsid w:val="002D4F0F"/>
    <w:rsid w:val="00404430"/>
    <w:rsid w:val="00871E5E"/>
    <w:rsid w:val="008A3E79"/>
    <w:rsid w:val="008C43C9"/>
    <w:rsid w:val="00AD4D23"/>
    <w:rsid w:val="00C8622A"/>
    <w:rsid w:val="00D26C12"/>
    <w:rsid w:val="00E42252"/>
    <w:rsid w:val="00EC7CE9"/>
    <w:rsid w:val="00F5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8AF4"/>
  <w15:chartTrackingRefBased/>
  <w15:docId w15:val="{4E6B1959-F443-401E-8B7A-EA35956B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0E3"/>
    <w:rPr>
      <w:rFonts w:eastAsiaTheme="majorEastAsia" w:cstheme="majorBidi"/>
      <w:color w:val="272727" w:themeColor="text1" w:themeTint="D8"/>
    </w:rPr>
  </w:style>
  <w:style w:type="paragraph" w:styleId="Title">
    <w:name w:val="Title"/>
    <w:basedOn w:val="Normal"/>
    <w:next w:val="Normal"/>
    <w:link w:val="TitleChar"/>
    <w:uiPriority w:val="10"/>
    <w:qFormat/>
    <w:rsid w:val="000B4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0E3"/>
    <w:pPr>
      <w:spacing w:before="160"/>
      <w:jc w:val="center"/>
    </w:pPr>
    <w:rPr>
      <w:i/>
      <w:iCs/>
      <w:color w:val="404040" w:themeColor="text1" w:themeTint="BF"/>
    </w:rPr>
  </w:style>
  <w:style w:type="character" w:customStyle="1" w:styleId="QuoteChar">
    <w:name w:val="Quote Char"/>
    <w:basedOn w:val="DefaultParagraphFont"/>
    <w:link w:val="Quote"/>
    <w:uiPriority w:val="29"/>
    <w:rsid w:val="000B40E3"/>
    <w:rPr>
      <w:i/>
      <w:iCs/>
      <w:color w:val="404040" w:themeColor="text1" w:themeTint="BF"/>
    </w:rPr>
  </w:style>
  <w:style w:type="paragraph" w:styleId="ListParagraph">
    <w:name w:val="List Paragraph"/>
    <w:basedOn w:val="Normal"/>
    <w:uiPriority w:val="34"/>
    <w:qFormat/>
    <w:rsid w:val="000B40E3"/>
    <w:pPr>
      <w:ind w:left="720"/>
      <w:contextualSpacing/>
    </w:pPr>
  </w:style>
  <w:style w:type="character" w:styleId="IntenseEmphasis">
    <w:name w:val="Intense Emphasis"/>
    <w:basedOn w:val="DefaultParagraphFont"/>
    <w:uiPriority w:val="21"/>
    <w:qFormat/>
    <w:rsid w:val="000B40E3"/>
    <w:rPr>
      <w:i/>
      <w:iCs/>
      <w:color w:val="0F4761" w:themeColor="accent1" w:themeShade="BF"/>
    </w:rPr>
  </w:style>
  <w:style w:type="paragraph" w:styleId="IntenseQuote">
    <w:name w:val="Intense Quote"/>
    <w:basedOn w:val="Normal"/>
    <w:next w:val="Normal"/>
    <w:link w:val="IntenseQuoteChar"/>
    <w:uiPriority w:val="30"/>
    <w:qFormat/>
    <w:rsid w:val="000B4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0E3"/>
    <w:rPr>
      <w:i/>
      <w:iCs/>
      <w:color w:val="0F4761" w:themeColor="accent1" w:themeShade="BF"/>
    </w:rPr>
  </w:style>
  <w:style w:type="character" w:styleId="IntenseReference">
    <w:name w:val="Intense Reference"/>
    <w:basedOn w:val="DefaultParagraphFont"/>
    <w:uiPriority w:val="32"/>
    <w:qFormat/>
    <w:rsid w:val="000B40E3"/>
    <w:rPr>
      <w:b/>
      <w:bCs/>
      <w:smallCaps/>
      <w:color w:val="0F4761" w:themeColor="accent1" w:themeShade="BF"/>
      <w:spacing w:val="5"/>
    </w:rPr>
  </w:style>
  <w:style w:type="character" w:styleId="Hyperlink">
    <w:name w:val="Hyperlink"/>
    <w:basedOn w:val="DefaultParagraphFont"/>
    <w:uiPriority w:val="99"/>
    <w:unhideWhenUsed/>
    <w:rsid w:val="000B40E3"/>
    <w:rPr>
      <w:color w:val="467886" w:themeColor="hyperlink"/>
      <w:u w:val="single"/>
    </w:rPr>
  </w:style>
  <w:style w:type="character" w:styleId="UnresolvedMention">
    <w:name w:val="Unresolved Mention"/>
    <w:basedOn w:val="DefaultParagraphFont"/>
    <w:uiPriority w:val="99"/>
    <w:semiHidden/>
    <w:unhideWhenUsed/>
    <w:rsid w:val="000B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84234">
      <w:bodyDiv w:val="1"/>
      <w:marLeft w:val="0"/>
      <w:marRight w:val="0"/>
      <w:marTop w:val="0"/>
      <w:marBottom w:val="0"/>
      <w:divBdr>
        <w:top w:val="none" w:sz="0" w:space="0" w:color="auto"/>
        <w:left w:val="none" w:sz="0" w:space="0" w:color="auto"/>
        <w:bottom w:val="none" w:sz="0" w:space="0" w:color="auto"/>
        <w:right w:val="none" w:sz="0" w:space="0" w:color="auto"/>
      </w:divBdr>
    </w:div>
    <w:div w:id="1240602076">
      <w:bodyDiv w:val="1"/>
      <w:marLeft w:val="0"/>
      <w:marRight w:val="0"/>
      <w:marTop w:val="0"/>
      <w:marBottom w:val="0"/>
      <w:divBdr>
        <w:top w:val="none" w:sz="0" w:space="0" w:color="auto"/>
        <w:left w:val="none" w:sz="0" w:space="0" w:color="auto"/>
        <w:bottom w:val="none" w:sz="0" w:space="0" w:color="auto"/>
        <w:right w:val="none" w:sz="0" w:space="0" w:color="auto"/>
      </w:divBdr>
    </w:div>
    <w:div w:id="1784687351">
      <w:bodyDiv w:val="1"/>
      <w:marLeft w:val="0"/>
      <w:marRight w:val="0"/>
      <w:marTop w:val="0"/>
      <w:marBottom w:val="0"/>
      <w:divBdr>
        <w:top w:val="none" w:sz="0" w:space="0" w:color="auto"/>
        <w:left w:val="none" w:sz="0" w:space="0" w:color="auto"/>
        <w:bottom w:val="none" w:sz="0" w:space="0" w:color="auto"/>
        <w:right w:val="none" w:sz="0" w:space="0" w:color="auto"/>
      </w:divBdr>
    </w:div>
    <w:div w:id="20844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festiv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chtvgu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yl@brimstoneandfirellc.com" TargetMode="External"/><Relationship Id="rId11" Type="http://schemas.openxmlformats.org/officeDocument/2006/relationships/hyperlink" Target="mailto:buchtvguy@gmail.com" TargetMode="External"/><Relationship Id="rId5" Type="http://schemas.openxmlformats.org/officeDocument/2006/relationships/image" Target="media/image1.jpg"/><Relationship Id="rId10" Type="http://schemas.openxmlformats.org/officeDocument/2006/relationships/hyperlink" Target="mailto:cheryl@brimstoneandfirellc.com" TargetMode="External"/><Relationship Id="rId4" Type="http://schemas.openxmlformats.org/officeDocument/2006/relationships/webSettings" Target="webSettings.xml"/><Relationship Id="rId9" Type="http://schemas.openxmlformats.org/officeDocument/2006/relationships/hyperlink" Target="http://www.ren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Bucholtz</dc:creator>
  <cp:keywords/>
  <dc:description/>
  <cp:lastModifiedBy>Cheryl Bucholtz</cp:lastModifiedBy>
  <cp:revision>2</cp:revision>
  <dcterms:created xsi:type="dcterms:W3CDTF">2024-08-20T19:30:00Z</dcterms:created>
  <dcterms:modified xsi:type="dcterms:W3CDTF">2024-08-20T19:30:00Z</dcterms:modified>
</cp:coreProperties>
</file>